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0F6E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25603E">
        <w:rPr>
          <w:rFonts w:ascii="Times New Roman" w:hAnsi="Times New Roman" w:cs="Times New Roman"/>
          <w:b/>
          <w:sz w:val="24"/>
          <w:szCs w:val="24"/>
          <w:lang w:val="bg-BG"/>
        </w:rPr>
        <w:t>43</w:t>
      </w:r>
      <w:r w:rsidR="0025603E">
        <w:rPr>
          <w:rFonts w:ascii="Times New Roman" w:hAnsi="Times New Roman" w:cs="Times New Roman"/>
          <w:b/>
          <w:sz w:val="24"/>
          <w:szCs w:val="24"/>
        </w:rPr>
        <w:t>8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FE2DCF">
        <w:rPr>
          <w:rFonts w:ascii="Times New Roman" w:hAnsi="Times New Roman" w:cs="Times New Roman"/>
          <w:b/>
          <w:sz w:val="24"/>
          <w:szCs w:val="24"/>
          <w:lang w:val="bg-BG"/>
        </w:rPr>
        <w:t>28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.11.2024 г.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земи (ППЗСПЗЗ), и с оглед Заповед № </w:t>
      </w:r>
      <w:r w:rsidRPr="009167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РД46-142/</w:t>
      </w:r>
      <w:r w:rsidR="00D93B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9167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26.04.2024 г. на министъра на земеделието и храните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АР-</w:t>
      </w:r>
      <w:r w:rsidR="000F6ED0">
        <w:rPr>
          <w:rFonts w:ascii="Times New Roman" w:hAnsi="Times New Roman" w:cs="Times New Roman"/>
          <w:sz w:val="24"/>
          <w:szCs w:val="24"/>
        </w:rPr>
        <w:t>6</w:t>
      </w:r>
      <w:r w:rsidR="00FE2DCF">
        <w:rPr>
          <w:rFonts w:ascii="Times New Roman" w:hAnsi="Times New Roman" w:cs="Times New Roman"/>
          <w:sz w:val="24"/>
          <w:szCs w:val="24"/>
        </w:rPr>
        <w:t>0</w:t>
      </w:r>
      <w:r w:rsidR="0025603E">
        <w:rPr>
          <w:rFonts w:ascii="Times New Roman" w:hAnsi="Times New Roman" w:cs="Times New Roman"/>
          <w:sz w:val="24"/>
          <w:szCs w:val="24"/>
        </w:rPr>
        <w:t>67-1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FE2DCF">
        <w:rPr>
          <w:rFonts w:ascii="Times New Roman" w:hAnsi="Times New Roman" w:cs="Times New Roman"/>
          <w:sz w:val="24"/>
          <w:szCs w:val="24"/>
        </w:rPr>
        <w:t>19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.11.2024 г. от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</w:t>
      </w:r>
      <w:r w:rsidR="00FE2DCF">
        <w:rPr>
          <w:rFonts w:ascii="Times New Roman" w:hAnsi="Times New Roman" w:cs="Times New Roman"/>
          <w:sz w:val="24"/>
          <w:szCs w:val="24"/>
        </w:rPr>
        <w:t>72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№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FE2DCF">
        <w:rPr>
          <w:rFonts w:ascii="Times New Roman" w:hAnsi="Times New Roman" w:cs="Times New Roman"/>
          <w:sz w:val="24"/>
          <w:szCs w:val="24"/>
        </w:rPr>
        <w:t>72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FE2DCF">
        <w:rPr>
          <w:rFonts w:ascii="Times New Roman" w:hAnsi="Times New Roman" w:cs="Times New Roman"/>
          <w:sz w:val="24"/>
          <w:szCs w:val="24"/>
        </w:rPr>
        <w:t xml:space="preserve">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05.11.2024 г. на Директора на ОДЗ – Монтана, и споразумение с вх. №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25603E">
        <w:rPr>
          <w:rFonts w:ascii="Times New Roman" w:hAnsi="Times New Roman" w:cs="Times New Roman"/>
          <w:sz w:val="24"/>
          <w:szCs w:val="24"/>
        </w:rPr>
        <w:t>3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0F6ED0">
        <w:rPr>
          <w:rFonts w:ascii="Times New Roman" w:hAnsi="Times New Roman" w:cs="Times New Roman"/>
          <w:sz w:val="24"/>
          <w:szCs w:val="24"/>
        </w:rPr>
        <w:t>2</w:t>
      </w:r>
      <w:r w:rsidR="00FE2DCF">
        <w:rPr>
          <w:rFonts w:ascii="Times New Roman" w:hAnsi="Times New Roman" w:cs="Times New Roman"/>
          <w:sz w:val="24"/>
          <w:szCs w:val="24"/>
        </w:rPr>
        <w:t>4</w:t>
      </w:r>
      <w:r w:rsidR="000F6ED0">
        <w:rPr>
          <w:rFonts w:ascii="Times New Roman" w:hAnsi="Times New Roman" w:cs="Times New Roman"/>
          <w:sz w:val="24"/>
          <w:szCs w:val="24"/>
        </w:rPr>
        <w:t>.</w:t>
      </w:r>
      <w:r w:rsidR="00FE2DCF">
        <w:rPr>
          <w:rFonts w:ascii="Times New Roman" w:hAnsi="Times New Roman" w:cs="Times New Roman"/>
          <w:sz w:val="24"/>
          <w:szCs w:val="24"/>
        </w:rPr>
        <w:t>09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.2024 г. за землището на с. </w:t>
      </w:r>
      <w:r w:rsidR="0025603E">
        <w:rPr>
          <w:rFonts w:ascii="Times New Roman" w:hAnsi="Times New Roman" w:cs="Times New Roman"/>
          <w:sz w:val="24"/>
          <w:szCs w:val="24"/>
          <w:lang w:val="bg-BG"/>
        </w:rPr>
        <w:t>Гаврил Геново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25603E">
        <w:rPr>
          <w:rFonts w:ascii="Times New Roman" w:hAnsi="Times New Roman" w:cs="Times New Roman"/>
          <w:sz w:val="24"/>
          <w:szCs w:val="24"/>
          <w:lang w:val="bg-BG"/>
        </w:rPr>
        <w:t>14283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6744D6">
        <w:rPr>
          <w:rFonts w:ascii="Times New Roman" w:hAnsi="Times New Roman" w:cs="Times New Roman"/>
          <w:sz w:val="24"/>
          <w:szCs w:val="24"/>
          <w:lang w:val="bg-BG"/>
        </w:rPr>
        <w:t>Георги Д</w:t>
      </w:r>
      <w:r w:rsidR="00FE2DCF">
        <w:rPr>
          <w:rFonts w:ascii="Times New Roman" w:hAnsi="Times New Roman" w:cs="Times New Roman"/>
          <w:sz w:val="24"/>
          <w:szCs w:val="24"/>
          <w:lang w:val="bg-BG"/>
        </w:rPr>
        <w:t>амяново, област Монтана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както и заявление от ползвател в землището с вх. №</w:t>
      </w: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25603E">
        <w:rPr>
          <w:rFonts w:ascii="Times New Roman" w:hAnsi="Times New Roman" w:cs="Times New Roman"/>
          <w:sz w:val="24"/>
          <w:szCs w:val="24"/>
        </w:rPr>
        <w:t>067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D93B6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14670">
        <w:rPr>
          <w:rFonts w:ascii="Times New Roman" w:hAnsi="Times New Roman" w:cs="Times New Roman"/>
          <w:sz w:val="24"/>
          <w:szCs w:val="24"/>
        </w:rPr>
        <w:t>19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.11.2024</w:t>
      </w:r>
      <w:r w:rsidR="00600E8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26711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в ОД „Земеделие” – Монтана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1. Споразумение за разпределение на масивите за полз</w:t>
      </w:r>
      <w:r w:rsidR="00600E87">
        <w:rPr>
          <w:rFonts w:ascii="Times New Roman" w:hAnsi="Times New Roman" w:cs="Times New Roman"/>
          <w:sz w:val="24"/>
          <w:szCs w:val="24"/>
          <w:lang w:val="bg-BG"/>
        </w:rPr>
        <w:t xml:space="preserve">ване на земеделски земи с вх. № 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25603E">
        <w:rPr>
          <w:rFonts w:ascii="Times New Roman" w:hAnsi="Times New Roman" w:cs="Times New Roman"/>
          <w:sz w:val="24"/>
          <w:szCs w:val="24"/>
        </w:rPr>
        <w:t>3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25603E">
        <w:rPr>
          <w:rFonts w:ascii="Times New Roman" w:hAnsi="Times New Roman" w:cs="Times New Roman"/>
          <w:sz w:val="24"/>
          <w:szCs w:val="24"/>
        </w:rPr>
        <w:t xml:space="preserve"> </w:t>
      </w:r>
      <w:r w:rsidR="00614670">
        <w:rPr>
          <w:rFonts w:ascii="Times New Roman" w:hAnsi="Times New Roman" w:cs="Times New Roman"/>
          <w:sz w:val="24"/>
          <w:szCs w:val="24"/>
        </w:rPr>
        <w:t>24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614670">
        <w:rPr>
          <w:rFonts w:ascii="Times New Roman" w:hAnsi="Times New Roman" w:cs="Times New Roman"/>
          <w:sz w:val="24"/>
          <w:szCs w:val="24"/>
        </w:rPr>
        <w:t>09</w:t>
      </w:r>
      <w:r w:rsidR="00215BC7" w:rsidRPr="009167F0">
        <w:rPr>
          <w:rFonts w:ascii="Times New Roman" w:hAnsi="Times New Roman" w:cs="Times New Roman"/>
          <w:sz w:val="24"/>
          <w:szCs w:val="24"/>
          <w:lang w:val="bg-BG"/>
        </w:rPr>
        <w:t>.2024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г., сключено за стопанската 2024/</w:t>
      </w:r>
      <w:r w:rsidR="006744D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2025година за землището на с. </w:t>
      </w:r>
      <w:r w:rsidR="00B53A9E">
        <w:rPr>
          <w:rFonts w:ascii="Times New Roman" w:hAnsi="Times New Roman" w:cs="Times New Roman"/>
          <w:sz w:val="24"/>
          <w:szCs w:val="24"/>
          <w:lang w:val="bg-BG"/>
        </w:rPr>
        <w:t>Гаврил Геново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B53A9E">
        <w:rPr>
          <w:rFonts w:ascii="Times New Roman" w:hAnsi="Times New Roman" w:cs="Times New Roman"/>
          <w:sz w:val="24"/>
          <w:szCs w:val="24"/>
          <w:lang w:val="bg-BG"/>
        </w:rPr>
        <w:t>14283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>Георги Дамяново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>онтана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представено с доклад вх. № АР-6</w:t>
      </w:r>
      <w:r w:rsidR="00B53A9E">
        <w:rPr>
          <w:rFonts w:ascii="Times New Roman" w:hAnsi="Times New Roman" w:cs="Times New Roman"/>
          <w:sz w:val="24"/>
          <w:szCs w:val="24"/>
          <w:lang w:val="bg-BG"/>
        </w:rPr>
        <w:t>067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-1/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 xml:space="preserve"> 19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.11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.2024 г. на комисията по чл. 37в, ал. 1 от ЗСП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272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 xml:space="preserve"> г., допълнена със заповед № 3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>72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05.11.2024 г.  на директора на Областн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>а дирекция "Земеделие" – Монтана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2A4651">
        <w:rPr>
          <w:rFonts w:ascii="Times New Roman" w:hAnsi="Times New Roman" w:cs="Times New Roman"/>
          <w:sz w:val="24"/>
          <w:szCs w:val="24"/>
          <w:lang w:val="bg-BG"/>
        </w:rPr>
        <w:t>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броя, допуснати до участие в процедурата и обхваща площ в размер на </w:t>
      </w:r>
      <w:r w:rsidR="00F44042">
        <w:rPr>
          <w:rFonts w:ascii="Times New Roman" w:hAnsi="Times New Roman" w:cs="Times New Roman"/>
          <w:sz w:val="24"/>
          <w:szCs w:val="24"/>
          <w:lang w:val="bg-BG"/>
        </w:rPr>
        <w:t>28</w:t>
      </w:r>
      <w:r w:rsidR="00B53A9E">
        <w:rPr>
          <w:rFonts w:ascii="Times New Roman" w:hAnsi="Times New Roman" w:cs="Times New Roman"/>
          <w:sz w:val="24"/>
          <w:szCs w:val="24"/>
          <w:lang w:val="bg-BG"/>
        </w:rPr>
        <w:t>14.52</w:t>
      </w:r>
      <w:r w:rsidR="00F44042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6D59AA" w:rsidRDefault="006D59AA" w:rsidP="000F6ED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2. Масивите за ползване на обработваеми земи (НТП орна земя) в землището на с. </w:t>
      </w:r>
      <w:r w:rsidR="00B53A9E">
        <w:rPr>
          <w:rFonts w:ascii="Times New Roman" w:hAnsi="Times New Roman" w:cs="Times New Roman"/>
          <w:sz w:val="24"/>
          <w:szCs w:val="24"/>
          <w:lang w:val="bg-BG"/>
        </w:rPr>
        <w:t>Гаврил Геново</w:t>
      </w:r>
      <w:r w:rsidR="00BB3FCA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F6ED0" w:rsidRPr="009167F0" w:rsidRDefault="000F6ED0" w:rsidP="000F6ED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F6ED0" w:rsidRDefault="006D59AA" w:rsidP="000F6ED0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>а дирекция "Земеделие" – Монтана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</w:t>
      </w:r>
      <w:r w:rsidR="006A3777">
        <w:rPr>
          <w:rFonts w:ascii="Times New Roman" w:hAnsi="Times New Roman" w:cs="Times New Roman"/>
          <w:sz w:val="24"/>
          <w:szCs w:val="24"/>
          <w:lang w:val="bg-BG"/>
        </w:rPr>
        <w:t>нка „Интернешънъл Асет банк“ АД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>, клон Монтана, както следва</w:t>
      </w:r>
    </w:p>
    <w:p w:rsidR="000F6ED0" w:rsidRDefault="000F6ED0" w:rsidP="006D59AA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0F6ED0" w:rsidRDefault="000F6ED0" w:rsidP="00C34EE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7"/>
        <w:gridCol w:w="1450"/>
        <w:gridCol w:w="1346"/>
        <w:gridCol w:w="1107"/>
      </w:tblGrid>
      <w:tr w:rsidR="00B53A9E" w:rsidRPr="00B53A9E" w:rsidTr="00B53A9E">
        <w:trPr>
          <w:jc w:val="center"/>
        </w:trPr>
        <w:tc>
          <w:tcPr>
            <w:tcW w:w="5137" w:type="dxa"/>
            <w:shd w:val="clear" w:color="auto" w:fill="auto"/>
          </w:tcPr>
          <w:p w:rsidR="00B53A9E" w:rsidRPr="00B53A9E" w:rsidRDefault="00B53A9E" w:rsidP="00304F1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A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B53A9E" w:rsidRPr="00B53A9E" w:rsidRDefault="00B53A9E" w:rsidP="00304F1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450" w:type="dxa"/>
            <w:shd w:val="clear" w:color="auto" w:fill="auto"/>
          </w:tcPr>
          <w:p w:rsidR="00B53A9E" w:rsidRPr="00B53A9E" w:rsidRDefault="00B53A9E" w:rsidP="00304F1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A9E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346" w:type="dxa"/>
            <w:shd w:val="clear" w:color="auto" w:fill="auto"/>
          </w:tcPr>
          <w:p w:rsidR="00B53A9E" w:rsidRPr="00B53A9E" w:rsidRDefault="00B53A9E" w:rsidP="00304F1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A9E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107" w:type="dxa"/>
            <w:shd w:val="clear" w:color="auto" w:fill="auto"/>
          </w:tcPr>
          <w:p w:rsidR="00B53A9E" w:rsidRPr="00B53A9E" w:rsidRDefault="00B53A9E" w:rsidP="00304F1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A9E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B53A9E" w:rsidRPr="00B53A9E" w:rsidTr="00B53A9E">
        <w:trPr>
          <w:jc w:val="center"/>
        </w:trPr>
        <w:tc>
          <w:tcPr>
            <w:tcW w:w="5137" w:type="dxa"/>
            <w:shd w:val="clear" w:color="auto" w:fill="auto"/>
          </w:tcPr>
          <w:p w:rsidR="00B53A9E" w:rsidRPr="00B53A9E" w:rsidRDefault="00B53A9E" w:rsidP="00304F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3A9E">
              <w:rPr>
                <w:rFonts w:ascii="Times New Roman" w:hAnsi="Times New Roman" w:cs="Times New Roman"/>
                <w:sz w:val="24"/>
                <w:szCs w:val="24"/>
              </w:rPr>
              <w:t xml:space="preserve"> ДЕШИН ЕООД</w:t>
            </w:r>
          </w:p>
        </w:tc>
        <w:tc>
          <w:tcPr>
            <w:tcW w:w="1450" w:type="dxa"/>
            <w:shd w:val="clear" w:color="auto" w:fill="auto"/>
          </w:tcPr>
          <w:p w:rsidR="00B53A9E" w:rsidRPr="00B53A9E" w:rsidRDefault="00B53A9E" w:rsidP="00304F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A9E">
              <w:rPr>
                <w:rFonts w:ascii="Times New Roman" w:hAnsi="Times New Roman" w:cs="Times New Roman"/>
                <w:sz w:val="24"/>
                <w:szCs w:val="24"/>
              </w:rPr>
              <w:t>147.667</w:t>
            </w:r>
          </w:p>
        </w:tc>
        <w:tc>
          <w:tcPr>
            <w:tcW w:w="1346" w:type="dxa"/>
            <w:shd w:val="clear" w:color="auto" w:fill="auto"/>
          </w:tcPr>
          <w:p w:rsidR="00B53A9E" w:rsidRPr="00B53A9E" w:rsidRDefault="00B53A9E" w:rsidP="00304F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A9E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1107" w:type="dxa"/>
            <w:shd w:val="clear" w:color="auto" w:fill="auto"/>
          </w:tcPr>
          <w:p w:rsidR="00B53A9E" w:rsidRPr="00B53A9E" w:rsidRDefault="00B53A9E" w:rsidP="00304F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A9E">
              <w:rPr>
                <w:rFonts w:ascii="Times New Roman" w:hAnsi="Times New Roman" w:cs="Times New Roman"/>
                <w:sz w:val="24"/>
                <w:szCs w:val="24"/>
              </w:rPr>
              <w:t>2 805.67</w:t>
            </w:r>
          </w:p>
        </w:tc>
      </w:tr>
      <w:tr w:rsidR="00B53A9E" w:rsidRPr="00B53A9E" w:rsidTr="00B53A9E">
        <w:trPr>
          <w:jc w:val="center"/>
        </w:trPr>
        <w:tc>
          <w:tcPr>
            <w:tcW w:w="5137" w:type="dxa"/>
            <w:shd w:val="clear" w:color="auto" w:fill="auto"/>
          </w:tcPr>
          <w:p w:rsidR="00B53A9E" w:rsidRPr="00B53A9E" w:rsidRDefault="00B53A9E" w:rsidP="00304F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3A9E">
              <w:rPr>
                <w:rFonts w:ascii="Times New Roman" w:hAnsi="Times New Roman" w:cs="Times New Roman"/>
                <w:sz w:val="24"/>
                <w:szCs w:val="24"/>
              </w:rPr>
              <w:t xml:space="preserve"> ЕКОТЕРРА ЕООД</w:t>
            </w:r>
          </w:p>
        </w:tc>
        <w:tc>
          <w:tcPr>
            <w:tcW w:w="1450" w:type="dxa"/>
            <w:shd w:val="clear" w:color="auto" w:fill="auto"/>
          </w:tcPr>
          <w:p w:rsidR="00B53A9E" w:rsidRPr="00B53A9E" w:rsidRDefault="00B53A9E" w:rsidP="00304F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A9E">
              <w:rPr>
                <w:rFonts w:ascii="Times New Roman" w:hAnsi="Times New Roman" w:cs="Times New Roman"/>
                <w:sz w:val="24"/>
                <w:szCs w:val="24"/>
              </w:rPr>
              <w:t>110.689</w:t>
            </w:r>
          </w:p>
        </w:tc>
        <w:tc>
          <w:tcPr>
            <w:tcW w:w="1346" w:type="dxa"/>
            <w:shd w:val="clear" w:color="auto" w:fill="auto"/>
          </w:tcPr>
          <w:p w:rsidR="00B53A9E" w:rsidRPr="00B53A9E" w:rsidRDefault="00B53A9E" w:rsidP="00304F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A9E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1107" w:type="dxa"/>
            <w:shd w:val="clear" w:color="auto" w:fill="auto"/>
          </w:tcPr>
          <w:p w:rsidR="00B53A9E" w:rsidRPr="00B53A9E" w:rsidRDefault="00B53A9E" w:rsidP="00B53A9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53A9E">
              <w:rPr>
                <w:rFonts w:ascii="Times New Roman" w:hAnsi="Times New Roman" w:cs="Times New Roman"/>
                <w:sz w:val="24"/>
                <w:szCs w:val="24"/>
              </w:rPr>
              <w:t>2 103.0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</w:t>
            </w:r>
          </w:p>
        </w:tc>
      </w:tr>
      <w:tr w:rsidR="00B53A9E" w:rsidRPr="00B53A9E" w:rsidTr="00B53A9E">
        <w:trPr>
          <w:jc w:val="center"/>
        </w:trPr>
        <w:tc>
          <w:tcPr>
            <w:tcW w:w="5137" w:type="dxa"/>
            <w:shd w:val="clear" w:color="auto" w:fill="auto"/>
          </w:tcPr>
          <w:p w:rsidR="00B53A9E" w:rsidRPr="00B53A9E" w:rsidRDefault="00B53A9E" w:rsidP="00304F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3A9E">
              <w:rPr>
                <w:rFonts w:ascii="Times New Roman" w:hAnsi="Times New Roman" w:cs="Times New Roman"/>
                <w:sz w:val="24"/>
                <w:szCs w:val="24"/>
              </w:rPr>
              <w:t xml:space="preserve"> ИВАН БОРИСОВ ЦЕКОВ</w:t>
            </w:r>
          </w:p>
        </w:tc>
        <w:tc>
          <w:tcPr>
            <w:tcW w:w="1450" w:type="dxa"/>
            <w:shd w:val="clear" w:color="auto" w:fill="auto"/>
          </w:tcPr>
          <w:p w:rsidR="00B53A9E" w:rsidRPr="00B53A9E" w:rsidRDefault="00B53A9E" w:rsidP="00304F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A9E">
              <w:rPr>
                <w:rFonts w:ascii="Times New Roman" w:hAnsi="Times New Roman" w:cs="Times New Roman"/>
                <w:sz w:val="24"/>
                <w:szCs w:val="24"/>
              </w:rPr>
              <w:t>33.338</w:t>
            </w:r>
          </w:p>
        </w:tc>
        <w:tc>
          <w:tcPr>
            <w:tcW w:w="1346" w:type="dxa"/>
            <w:shd w:val="clear" w:color="auto" w:fill="auto"/>
          </w:tcPr>
          <w:p w:rsidR="00B53A9E" w:rsidRPr="00B53A9E" w:rsidRDefault="00B53A9E" w:rsidP="00304F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A9E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1107" w:type="dxa"/>
            <w:shd w:val="clear" w:color="auto" w:fill="auto"/>
          </w:tcPr>
          <w:p w:rsidR="00B53A9E" w:rsidRPr="00B53A9E" w:rsidRDefault="00B53A9E" w:rsidP="00B53A9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53A9E">
              <w:rPr>
                <w:rFonts w:ascii="Times New Roman" w:hAnsi="Times New Roman" w:cs="Times New Roman"/>
                <w:sz w:val="24"/>
                <w:szCs w:val="24"/>
              </w:rPr>
              <w:t>633.4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B53A9E" w:rsidRPr="00B53A9E" w:rsidTr="00B53A9E">
        <w:trPr>
          <w:jc w:val="center"/>
        </w:trPr>
        <w:tc>
          <w:tcPr>
            <w:tcW w:w="5137" w:type="dxa"/>
            <w:shd w:val="clear" w:color="auto" w:fill="auto"/>
          </w:tcPr>
          <w:p w:rsidR="00B53A9E" w:rsidRPr="00B53A9E" w:rsidRDefault="00B53A9E" w:rsidP="00304F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3A9E">
              <w:rPr>
                <w:rFonts w:ascii="Times New Roman" w:hAnsi="Times New Roman" w:cs="Times New Roman"/>
                <w:sz w:val="24"/>
                <w:szCs w:val="24"/>
              </w:rPr>
              <w:t xml:space="preserve"> КАМЕН ХРИСТОВ КАМЕНОВ</w:t>
            </w:r>
          </w:p>
        </w:tc>
        <w:tc>
          <w:tcPr>
            <w:tcW w:w="1450" w:type="dxa"/>
            <w:shd w:val="clear" w:color="auto" w:fill="auto"/>
          </w:tcPr>
          <w:p w:rsidR="00B53A9E" w:rsidRPr="00B53A9E" w:rsidRDefault="00B53A9E" w:rsidP="00304F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A9E">
              <w:rPr>
                <w:rFonts w:ascii="Times New Roman" w:hAnsi="Times New Roman" w:cs="Times New Roman"/>
                <w:sz w:val="24"/>
                <w:szCs w:val="24"/>
              </w:rPr>
              <w:t>11.778</w:t>
            </w:r>
          </w:p>
        </w:tc>
        <w:tc>
          <w:tcPr>
            <w:tcW w:w="1346" w:type="dxa"/>
            <w:shd w:val="clear" w:color="auto" w:fill="auto"/>
          </w:tcPr>
          <w:p w:rsidR="00B53A9E" w:rsidRPr="00B53A9E" w:rsidRDefault="00B53A9E" w:rsidP="00304F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A9E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1107" w:type="dxa"/>
            <w:shd w:val="clear" w:color="auto" w:fill="auto"/>
          </w:tcPr>
          <w:p w:rsidR="00B53A9E" w:rsidRPr="00B53A9E" w:rsidRDefault="00B53A9E" w:rsidP="00304F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A9E">
              <w:rPr>
                <w:rFonts w:ascii="Times New Roman" w:hAnsi="Times New Roman" w:cs="Times New Roman"/>
                <w:sz w:val="24"/>
                <w:szCs w:val="24"/>
              </w:rPr>
              <w:t>223.78</w:t>
            </w:r>
          </w:p>
        </w:tc>
      </w:tr>
      <w:tr w:rsidR="00B53A9E" w:rsidRPr="00B53A9E" w:rsidTr="00B53A9E">
        <w:trPr>
          <w:jc w:val="center"/>
        </w:trPr>
        <w:tc>
          <w:tcPr>
            <w:tcW w:w="5137" w:type="dxa"/>
            <w:shd w:val="clear" w:color="auto" w:fill="auto"/>
          </w:tcPr>
          <w:p w:rsidR="00B53A9E" w:rsidRPr="00B53A9E" w:rsidRDefault="00B53A9E" w:rsidP="00304F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3A9E">
              <w:rPr>
                <w:rFonts w:ascii="Times New Roman" w:hAnsi="Times New Roman" w:cs="Times New Roman"/>
                <w:sz w:val="24"/>
                <w:szCs w:val="24"/>
              </w:rPr>
              <w:t xml:space="preserve"> ЦВЕТОМИР ЕМИЛОВ НИКОЛОВ</w:t>
            </w:r>
          </w:p>
        </w:tc>
        <w:tc>
          <w:tcPr>
            <w:tcW w:w="1450" w:type="dxa"/>
            <w:shd w:val="clear" w:color="auto" w:fill="auto"/>
          </w:tcPr>
          <w:p w:rsidR="00B53A9E" w:rsidRPr="00B53A9E" w:rsidRDefault="00B53A9E" w:rsidP="00304F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A9E">
              <w:rPr>
                <w:rFonts w:ascii="Times New Roman" w:hAnsi="Times New Roman" w:cs="Times New Roman"/>
                <w:sz w:val="24"/>
                <w:szCs w:val="24"/>
              </w:rPr>
              <w:t>113.857</w:t>
            </w:r>
          </w:p>
        </w:tc>
        <w:tc>
          <w:tcPr>
            <w:tcW w:w="1346" w:type="dxa"/>
            <w:shd w:val="clear" w:color="auto" w:fill="auto"/>
          </w:tcPr>
          <w:p w:rsidR="00B53A9E" w:rsidRPr="00B53A9E" w:rsidRDefault="00B53A9E" w:rsidP="00304F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A9E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1107" w:type="dxa"/>
            <w:shd w:val="clear" w:color="auto" w:fill="auto"/>
          </w:tcPr>
          <w:p w:rsidR="00B53A9E" w:rsidRPr="00B53A9E" w:rsidRDefault="00B53A9E" w:rsidP="00304F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A9E">
              <w:rPr>
                <w:rFonts w:ascii="Times New Roman" w:hAnsi="Times New Roman" w:cs="Times New Roman"/>
                <w:sz w:val="24"/>
                <w:szCs w:val="24"/>
              </w:rPr>
              <w:t>2 163.28</w:t>
            </w:r>
          </w:p>
        </w:tc>
      </w:tr>
    </w:tbl>
    <w:p w:rsidR="000F6ED0" w:rsidRDefault="000F6ED0" w:rsidP="000F6ED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F6ED0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75а, ал. 1, т.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</w:t>
      </w:r>
      <w:r w:rsidR="00614670">
        <w:rPr>
          <w:rFonts w:ascii="Times New Roman" w:hAnsi="Times New Roman" w:cs="Times New Roman"/>
          <w:noProof/>
          <w:sz w:val="24"/>
          <w:szCs w:val="24"/>
          <w:lang w:val="bg-BG"/>
        </w:rPr>
        <w:t>а дирекция "Земеделие" – Монтана.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F6ED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</w:r>
    </w:p>
    <w:p w:rsidR="006D59AA" w:rsidRPr="006D59AA" w:rsidRDefault="006D59AA" w:rsidP="000F6ED0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>Настоящата заповед да се сведе до знанието на всички длъжностни лица за сведение и изпълнение.</w:t>
      </w:r>
    </w:p>
    <w:p w:rsidR="000F6ED0" w:rsidRDefault="000F6ED0" w:rsidP="000F6ED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6D59AA" w:rsidRPr="006D59AA" w:rsidRDefault="006D59AA" w:rsidP="000F6ED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3749E8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6D59AA" w:rsidRPr="006D59AA" w:rsidRDefault="006D59AA" w:rsidP="000F6ED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6D59AA" w:rsidRPr="00C34EEE" w:rsidRDefault="006D59AA" w:rsidP="00C34EEE">
      <w:pPr>
        <w:spacing w:after="0" w:line="240" w:lineRule="auto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C34EEE" w:rsidRDefault="00C34EEE" w:rsidP="00C34EEE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C34EEE" w:rsidRDefault="00C34EEE" w:rsidP="00C34EEE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6629BD" w:rsidRDefault="006629BD" w:rsidP="00C34EEE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6629BD" w:rsidRDefault="00194266" w:rsidP="006629BD">
      <w:pPr>
        <w:tabs>
          <w:tab w:val="left" w:pos="5955"/>
        </w:tabs>
        <w:spacing w:after="0" w:line="240" w:lineRule="auto"/>
        <w:jc w:val="both"/>
        <w:rPr>
          <w:rFonts w:ascii="Times New Roman" w:eastAsia="Batang" w:hAnsi="Times New Roman" w:cs="Arial"/>
          <w:i/>
          <w:sz w:val="24"/>
          <w:szCs w:val="24"/>
          <w:lang w:val="bg-BG"/>
        </w:rPr>
      </w:pPr>
      <w:r>
        <w:rPr>
          <w:rFonts w:ascii="Times New Roman" w:eastAsia="Batang" w:hAnsi="Times New Roman" w:cs="Arial"/>
          <w:i/>
          <w:sz w:val="24"/>
          <w:szCs w:val="24"/>
          <w:lang w:val="bg-BG"/>
        </w:rPr>
        <w:t>АП/ГДАР</w:t>
      </w:r>
    </w:p>
    <w:p w:rsidR="00194266" w:rsidRPr="006629BD" w:rsidRDefault="00194266" w:rsidP="006629BD">
      <w:pPr>
        <w:tabs>
          <w:tab w:val="left" w:pos="5955"/>
        </w:tabs>
        <w:spacing w:after="0" w:line="240" w:lineRule="auto"/>
        <w:jc w:val="both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F06B90" w:rsidRDefault="00F06B90" w:rsidP="00C34EEE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sectPr w:rsidR="00F06B90" w:rsidSect="006D59AA"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D03" w:rsidRDefault="00025D03" w:rsidP="00432B22">
      <w:pPr>
        <w:spacing w:after="0" w:line="240" w:lineRule="auto"/>
      </w:pPr>
      <w:r>
        <w:separator/>
      </w:r>
    </w:p>
  </w:endnote>
  <w:endnote w:type="continuationSeparator" w:id="0">
    <w:p w:rsidR="00025D03" w:rsidRDefault="00025D03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025D03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025D03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D03" w:rsidRDefault="00025D03" w:rsidP="00432B22">
      <w:pPr>
        <w:spacing w:after="0" w:line="240" w:lineRule="auto"/>
      </w:pPr>
      <w:r>
        <w:separator/>
      </w:r>
    </w:p>
  </w:footnote>
  <w:footnote w:type="continuationSeparator" w:id="0">
    <w:p w:rsidR="00025D03" w:rsidRDefault="00025D03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5D03"/>
    <w:rsid w:val="00026468"/>
    <w:rsid w:val="000321CD"/>
    <w:rsid w:val="00040BBB"/>
    <w:rsid w:val="00041509"/>
    <w:rsid w:val="00046270"/>
    <w:rsid w:val="00046778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6ED0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94266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2288"/>
    <w:rsid w:val="0023330D"/>
    <w:rsid w:val="0023615F"/>
    <w:rsid w:val="00236526"/>
    <w:rsid w:val="00237074"/>
    <w:rsid w:val="00246D4F"/>
    <w:rsid w:val="00250FD6"/>
    <w:rsid w:val="00251FA4"/>
    <w:rsid w:val="00255205"/>
    <w:rsid w:val="0025603E"/>
    <w:rsid w:val="00257AAA"/>
    <w:rsid w:val="00261973"/>
    <w:rsid w:val="00266AA0"/>
    <w:rsid w:val="00272925"/>
    <w:rsid w:val="00283F3D"/>
    <w:rsid w:val="0028730F"/>
    <w:rsid w:val="00291419"/>
    <w:rsid w:val="00292A55"/>
    <w:rsid w:val="002A4651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6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749E8"/>
    <w:rsid w:val="0038171C"/>
    <w:rsid w:val="00381AC7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206A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49C5"/>
    <w:rsid w:val="00415F5A"/>
    <w:rsid w:val="0042066F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1B95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6C0E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25A"/>
    <w:rsid w:val="005F6BC2"/>
    <w:rsid w:val="00600E87"/>
    <w:rsid w:val="00602A6D"/>
    <w:rsid w:val="00614670"/>
    <w:rsid w:val="00615848"/>
    <w:rsid w:val="006252FF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29BD"/>
    <w:rsid w:val="006636CE"/>
    <w:rsid w:val="006650D7"/>
    <w:rsid w:val="006669D9"/>
    <w:rsid w:val="006707B3"/>
    <w:rsid w:val="00672ADC"/>
    <w:rsid w:val="00673124"/>
    <w:rsid w:val="006744D6"/>
    <w:rsid w:val="00677CBD"/>
    <w:rsid w:val="006879F9"/>
    <w:rsid w:val="006909D3"/>
    <w:rsid w:val="00692B05"/>
    <w:rsid w:val="006930AF"/>
    <w:rsid w:val="006A3777"/>
    <w:rsid w:val="006A6F9A"/>
    <w:rsid w:val="006B2C91"/>
    <w:rsid w:val="006B2F11"/>
    <w:rsid w:val="006C180D"/>
    <w:rsid w:val="006C1DCF"/>
    <w:rsid w:val="006C1F81"/>
    <w:rsid w:val="006C3697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0CCD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3A9E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4EEE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10E1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4207"/>
    <w:rsid w:val="00D44B12"/>
    <w:rsid w:val="00D60D03"/>
    <w:rsid w:val="00D62766"/>
    <w:rsid w:val="00D7137E"/>
    <w:rsid w:val="00D83ABF"/>
    <w:rsid w:val="00D93B6A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5784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1ED5"/>
    <w:rsid w:val="00EF4A0D"/>
    <w:rsid w:val="00F025E7"/>
    <w:rsid w:val="00F032C1"/>
    <w:rsid w:val="00F03BEE"/>
    <w:rsid w:val="00F06B90"/>
    <w:rsid w:val="00F12B3E"/>
    <w:rsid w:val="00F26983"/>
    <w:rsid w:val="00F30231"/>
    <w:rsid w:val="00F31025"/>
    <w:rsid w:val="00F35B6D"/>
    <w:rsid w:val="00F44042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2DCF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D37FD72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74759-EFE5-4392-B507-06057D2DA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 PC</cp:lastModifiedBy>
  <cp:revision>35</cp:revision>
  <cp:lastPrinted>2024-11-29T13:50:00Z</cp:lastPrinted>
  <dcterms:created xsi:type="dcterms:W3CDTF">2024-11-20T14:31:00Z</dcterms:created>
  <dcterms:modified xsi:type="dcterms:W3CDTF">2024-11-29T15:12:00Z</dcterms:modified>
</cp:coreProperties>
</file>